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2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23"/>
      </w:tblGrid>
      <w:tr w:rsidR="002866CB" w:rsidRPr="002670D1" w14:paraId="5D48D883" w14:textId="77777777" w:rsidTr="447955E5">
        <w:trPr>
          <w:trHeight w:val="340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0A308C91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VALITSEVA KINNISASJA OMANIKU ANDMED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38D42D0" w14:textId="38B7992D" w:rsidR="002866CB" w:rsidRPr="002670D1" w:rsidRDefault="002866CB" w:rsidP="00C72BF5">
            <w:pPr>
              <w:pStyle w:val="Vahedeta"/>
            </w:pPr>
            <w:r w:rsidRPr="002670D1">
              <w:t>Nimi:</w:t>
            </w:r>
            <w:r w:rsidR="004C2EE1">
              <w:t xml:space="preserve"> Indrek </w:t>
            </w:r>
            <w:proofErr w:type="spellStart"/>
            <w:r w:rsidR="004C2EE1">
              <w:t>Kraak</w:t>
            </w:r>
            <w:proofErr w:type="spellEnd"/>
          </w:p>
        </w:tc>
      </w:tr>
      <w:tr w:rsidR="002866CB" w:rsidRPr="002670D1" w14:paraId="56511760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4EA70736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78CC727D" w14:textId="4A362AB7" w:rsidR="002866CB" w:rsidRPr="002670D1" w:rsidRDefault="002866CB" w:rsidP="00C72BF5">
            <w:pPr>
              <w:pStyle w:val="Vahedeta"/>
            </w:pPr>
            <w:r w:rsidRPr="002670D1">
              <w:t>Registrikood või isikukood:</w:t>
            </w:r>
            <w:r w:rsidR="004C2EE1">
              <w:t xml:space="preserve"> 37404072723</w:t>
            </w:r>
          </w:p>
        </w:tc>
      </w:tr>
      <w:tr w:rsidR="002866CB" w:rsidRPr="002670D1" w14:paraId="432F8308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7FFAA25A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D3346CA" w14:textId="5D677839" w:rsidR="002866CB" w:rsidRPr="002670D1" w:rsidRDefault="002866CB" w:rsidP="00C72BF5">
            <w:pPr>
              <w:pStyle w:val="Vahedeta"/>
            </w:pPr>
            <w:r w:rsidRPr="002670D1">
              <w:t>Aadress:</w:t>
            </w:r>
            <w:r w:rsidR="004C2EE1">
              <w:t xml:space="preserve">  </w:t>
            </w:r>
            <w:proofErr w:type="spellStart"/>
            <w:r w:rsidR="004C2EE1">
              <w:t>Kraagi</w:t>
            </w:r>
            <w:proofErr w:type="spellEnd"/>
            <w:r w:rsidR="004C2EE1">
              <w:t>, Mäeotsa küla, Elva vald, Tartu maakond</w:t>
            </w:r>
          </w:p>
        </w:tc>
      </w:tr>
      <w:tr w:rsidR="002866CB" w:rsidRPr="002670D1" w14:paraId="1DDFEA24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10C2A6F8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bookmarkStart w:id="0" w:name="_Hlk38622158"/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68C4280" w14:textId="70913456" w:rsidR="002866CB" w:rsidRPr="002670D1" w:rsidRDefault="002866CB" w:rsidP="00C72BF5">
            <w:pPr>
              <w:pStyle w:val="Vahedeta"/>
            </w:pPr>
            <w:r w:rsidRPr="002670D1">
              <w:t>Lepingu allkirjastaja nimi:</w:t>
            </w:r>
            <w:r w:rsidR="004C2EE1">
              <w:t xml:space="preserve"> Indrek </w:t>
            </w:r>
            <w:proofErr w:type="spellStart"/>
            <w:r w:rsidR="004C2EE1">
              <w:t>kraak</w:t>
            </w:r>
            <w:proofErr w:type="spellEnd"/>
          </w:p>
        </w:tc>
      </w:tr>
      <w:bookmarkEnd w:id="0"/>
      <w:tr w:rsidR="002866CB" w:rsidRPr="002670D1" w14:paraId="45CD0DCE" w14:textId="77777777" w:rsidTr="447955E5">
        <w:trPr>
          <w:trHeight w:val="567"/>
        </w:trPr>
        <w:tc>
          <w:tcPr>
            <w:tcW w:w="2835" w:type="dxa"/>
            <w:vMerge/>
            <w:vAlign w:val="center"/>
          </w:tcPr>
          <w:p w14:paraId="32261F0D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7B82037F" w14:textId="07AF59D6" w:rsidR="002866CB" w:rsidRPr="002670D1" w:rsidRDefault="002866CB" w:rsidP="00C72BF5">
            <w:pPr>
              <w:pStyle w:val="Vahedeta"/>
            </w:pPr>
            <w:r w:rsidRPr="002670D1">
              <w:t xml:space="preserve">Lepingu </w:t>
            </w:r>
            <w:proofErr w:type="spellStart"/>
            <w:r w:rsidRPr="002670D1">
              <w:t>sõlmija</w:t>
            </w:r>
            <w:proofErr w:type="spellEnd"/>
            <w:r w:rsidRPr="002670D1">
              <w:t xml:space="preserve"> e-posti aadress, telefoni number </w:t>
            </w:r>
            <w:r w:rsidRPr="002670D1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670D1">
              <w:rPr>
                <w:i/>
                <w:iCs/>
                <w:color w:val="000000"/>
              </w:rPr>
              <w:t>üldtelefoni</w:t>
            </w:r>
            <w:proofErr w:type="spellEnd"/>
            <w:r w:rsidRPr="002670D1">
              <w:rPr>
                <w:i/>
                <w:iCs/>
                <w:color w:val="000000"/>
              </w:rPr>
              <w:t xml:space="preserve"> numbrit):</w:t>
            </w:r>
            <w:r w:rsidR="004C2EE1">
              <w:rPr>
                <w:i/>
                <w:iCs/>
                <w:color w:val="000000"/>
              </w:rPr>
              <w:t xml:space="preserve"> </w:t>
            </w:r>
            <w:hyperlink r:id="rId11" w:tgtFrame="_blank" w:history="1">
              <w:r w:rsidR="004C2EE1" w:rsidRPr="00771C42">
                <w:rPr>
                  <w:rStyle w:val="Hperlink"/>
                  <w:i/>
                  <w:iCs/>
                </w:rPr>
                <w:t>indrek.kraak@gmail.com</w:t>
              </w:r>
            </w:hyperlink>
          </w:p>
        </w:tc>
      </w:tr>
      <w:tr w:rsidR="002866CB" w:rsidRPr="002670D1" w14:paraId="570E5995" w14:textId="77777777" w:rsidTr="447955E5">
        <w:trPr>
          <w:trHeight w:val="397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66977C9D" w14:textId="5733B122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TAOTLEJA KONTAKTISIK</w:t>
            </w:r>
          </w:p>
          <w:p w14:paraId="5C9478A3" w14:textId="77777777" w:rsidR="002866CB" w:rsidRPr="00997EBC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(täita, kui erineb lepingu allkirjastajast)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6E4EABE" w14:textId="77777777" w:rsidR="002866CB" w:rsidRPr="002670D1" w:rsidRDefault="002866CB" w:rsidP="00C72BF5">
            <w:pPr>
              <w:pStyle w:val="Vahedeta"/>
            </w:pPr>
            <w:r w:rsidRPr="002670D1">
              <w:t>Nimi:</w:t>
            </w:r>
          </w:p>
        </w:tc>
      </w:tr>
      <w:tr w:rsidR="002866CB" w:rsidRPr="002670D1" w14:paraId="59B048B1" w14:textId="77777777" w:rsidTr="447955E5">
        <w:trPr>
          <w:trHeight w:val="283"/>
        </w:trPr>
        <w:tc>
          <w:tcPr>
            <w:tcW w:w="2835" w:type="dxa"/>
            <w:vMerge/>
            <w:vAlign w:val="center"/>
          </w:tcPr>
          <w:p w14:paraId="5C8F8BCF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9F36682" w14:textId="77777777" w:rsidR="002866CB" w:rsidRPr="002670D1" w:rsidRDefault="002866CB" w:rsidP="00C72BF5">
            <w:pPr>
              <w:pStyle w:val="Vahedeta"/>
            </w:pPr>
            <w:r w:rsidRPr="002670D1">
              <w:t>e-posti aadress, telefoni number:</w:t>
            </w:r>
          </w:p>
        </w:tc>
      </w:tr>
      <w:tr w:rsidR="002866CB" w:rsidRPr="002670D1" w14:paraId="4E192B8F" w14:textId="77777777" w:rsidTr="447955E5">
        <w:trPr>
          <w:trHeight w:val="397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5AE1825E" w14:textId="6D5C2A60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PROJEKT</w:t>
            </w:r>
            <w:r w:rsidRPr="002670D1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(Transpordiameti poolt kooskõlastatud)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85348B6" w14:textId="0CB0FD6B" w:rsidR="002866CB" w:rsidRPr="002670D1" w:rsidRDefault="002866CB" w:rsidP="00C72BF5">
            <w:pPr>
              <w:pStyle w:val="Vahedeta"/>
            </w:pPr>
            <w:r w:rsidRPr="002670D1">
              <w:t>Projekti nimetus ja number:</w:t>
            </w:r>
            <w:r w:rsidR="004C2EE1">
              <w:t xml:space="preserve">  </w:t>
            </w:r>
            <w:r w:rsidR="004C2EE1">
              <w:t xml:space="preserve">töö nr 2517; Veevarustustorustik. </w:t>
            </w:r>
            <w:proofErr w:type="spellStart"/>
            <w:r w:rsidR="004C2EE1">
              <w:t>Kraagi</w:t>
            </w:r>
            <w:proofErr w:type="spellEnd"/>
            <w:r w:rsidR="004C2EE1">
              <w:t xml:space="preserve"> ja </w:t>
            </w:r>
            <w:proofErr w:type="spellStart"/>
            <w:r w:rsidR="004C2EE1">
              <w:t>Mälukamäe</w:t>
            </w:r>
            <w:proofErr w:type="spellEnd"/>
            <w:r w:rsidR="004C2EE1">
              <w:t xml:space="preserve"> KÜ, Mäeotsa küla, Elva vald, Tartu maakond</w:t>
            </w:r>
          </w:p>
        </w:tc>
      </w:tr>
      <w:tr w:rsidR="002866CB" w:rsidRPr="002670D1" w14:paraId="05D74E8A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36A8E4B1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85A28AE" w14:textId="319EB291" w:rsidR="002866CB" w:rsidRPr="002670D1" w:rsidRDefault="002866CB" w:rsidP="00C72BF5">
            <w:pPr>
              <w:pStyle w:val="Vahedeta"/>
            </w:pPr>
            <w:r w:rsidRPr="002670D1">
              <w:t>Projekti koostaja:</w:t>
            </w:r>
            <w:r w:rsidR="004C2EE1">
              <w:t xml:space="preserve"> Vesiratas OÜ</w:t>
            </w:r>
          </w:p>
        </w:tc>
      </w:tr>
      <w:tr w:rsidR="002866CB" w:rsidRPr="002670D1" w14:paraId="3D52A4A2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2FECC7DF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29BC7148" w14:textId="0F4B1A72" w:rsidR="002866CB" w:rsidRPr="002670D1" w:rsidRDefault="002866CB" w:rsidP="00C72BF5">
            <w:pPr>
              <w:pStyle w:val="Vahedeta"/>
            </w:pPr>
            <w:r w:rsidRPr="002670D1">
              <w:t>Transpordiameti kooskõlastuskirja kuupäev ja number:</w:t>
            </w:r>
            <w:r w:rsidR="004C2EE1">
              <w:t xml:space="preserve"> XX.XX.XXXX</w:t>
            </w:r>
          </w:p>
        </w:tc>
      </w:tr>
      <w:tr w:rsidR="002866CB" w:rsidRPr="002670D1" w14:paraId="37C29813" w14:textId="77777777" w:rsidTr="447955E5">
        <w:trPr>
          <w:trHeight w:val="397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2ADA6" w14:textId="751F4B7A" w:rsidR="002866CB" w:rsidRPr="005C59A3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5C59A3">
              <w:rPr>
                <w:rFonts w:cs="Calibri"/>
                <w:b/>
              </w:rPr>
              <w:t>TEENIVA KINNISASJA ANDMED</w:t>
            </w:r>
          </w:p>
          <w:p w14:paraId="7E4C8820" w14:textId="1EB0507F" w:rsidR="002866CB" w:rsidRPr="00997EBC" w:rsidRDefault="002866CB" w:rsidP="00865652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(info RKVR</w:t>
            </w:r>
            <w:r w:rsidR="00997EBC" w:rsidRPr="00997EBC">
              <w:rPr>
                <w:rFonts w:cs="Calibri"/>
                <w:bCs/>
              </w:rPr>
              <w:t>-</w:t>
            </w:r>
            <w:r w:rsidRPr="00997EBC">
              <w:rPr>
                <w:rFonts w:cs="Calibri"/>
                <w:bCs/>
              </w:rPr>
              <w:t>ist ja Ma</w:t>
            </w:r>
            <w:r w:rsidR="003D32BD">
              <w:rPr>
                <w:rFonts w:cs="Calibri"/>
                <w:bCs/>
              </w:rPr>
              <w:t xml:space="preserve">a- ja </w:t>
            </w:r>
            <w:r w:rsidR="00865F46">
              <w:rPr>
                <w:rFonts w:cs="Calibri"/>
                <w:bCs/>
              </w:rPr>
              <w:t>Ru</w:t>
            </w:r>
            <w:r w:rsidR="003D32BD">
              <w:rPr>
                <w:rFonts w:cs="Calibri"/>
                <w:bCs/>
              </w:rPr>
              <w:t>umiameti</w:t>
            </w:r>
            <w:r w:rsidR="00865F46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kaardirakendusest)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590F371F" w14:textId="14587D3A" w:rsidR="002866CB" w:rsidRPr="001E2417" w:rsidRDefault="002866CB" w:rsidP="00C72BF5">
            <w:pPr>
              <w:pStyle w:val="Vahedeta"/>
            </w:pPr>
            <w:r w:rsidRPr="641A3A3F">
              <w:t>Number ja nimetus:</w:t>
            </w:r>
            <w:r w:rsidR="004C2EE1">
              <w:t xml:space="preserve"> </w:t>
            </w:r>
            <w:r w:rsidR="004C2EE1" w:rsidRPr="00771C42">
              <w:t>22150 Elva-Puhja tee</w:t>
            </w:r>
          </w:p>
        </w:tc>
      </w:tr>
      <w:tr w:rsidR="002866CB" w:rsidRPr="002670D1" w14:paraId="5F093F37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3F50D563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  <w:color w:val="FF0000"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B17118E" w14:textId="2DA10E7F" w:rsidR="002866CB" w:rsidRPr="001E2417" w:rsidRDefault="002866CB" w:rsidP="00C72BF5">
            <w:pPr>
              <w:pStyle w:val="Vahedeta"/>
            </w:pPr>
            <w:r w:rsidRPr="641A3A3F">
              <w:t>Katastritunnus:</w:t>
            </w:r>
            <w:r w:rsidR="004C2EE1">
              <w:t xml:space="preserve"> </w:t>
            </w:r>
            <w:r w:rsidR="004C2EE1" w:rsidRPr="00771C42">
              <w:t>33101:002:0014</w:t>
            </w:r>
          </w:p>
        </w:tc>
      </w:tr>
      <w:tr w:rsidR="002866CB" w:rsidRPr="002670D1" w14:paraId="18F45292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00CAF787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586A1A8" w14:textId="04B50E7D" w:rsidR="002866CB" w:rsidRPr="001E2417" w:rsidRDefault="002866CB" w:rsidP="00C72BF5">
            <w:pPr>
              <w:pStyle w:val="Vahedeta"/>
            </w:pPr>
            <w:r w:rsidRPr="641A3A3F">
              <w:t>Kinnistu registriosa number:</w:t>
            </w:r>
            <w:r w:rsidR="004C2EE1">
              <w:t xml:space="preserve"> </w:t>
            </w:r>
            <w:r w:rsidR="004C2EE1">
              <w:t>5526850</w:t>
            </w:r>
          </w:p>
        </w:tc>
      </w:tr>
      <w:tr w:rsidR="002866CB" w:rsidRPr="002670D1" w14:paraId="4E54DE2B" w14:textId="77777777" w:rsidTr="447955E5">
        <w:trPr>
          <w:trHeight w:val="1579"/>
        </w:trPr>
        <w:tc>
          <w:tcPr>
            <w:tcW w:w="2835" w:type="dxa"/>
            <w:vMerge/>
            <w:vAlign w:val="center"/>
          </w:tcPr>
          <w:p w14:paraId="70107446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2499C12" w14:textId="77777777" w:rsidR="002866CB" w:rsidRPr="001E2417" w:rsidRDefault="002866CB" w:rsidP="00C72BF5">
            <w:pPr>
              <w:pStyle w:val="Vahedeta"/>
              <w:rPr>
                <w:i/>
                <w:iCs/>
              </w:rPr>
            </w:pPr>
            <w:r w:rsidRPr="001E2417">
              <w:rPr>
                <w:b/>
                <w:bCs/>
                <w:i/>
                <w:iCs/>
              </w:rPr>
              <w:t>Reaalservituudi sisu</w:t>
            </w:r>
            <w:r w:rsidRPr="001E2417">
              <w:rPr>
                <w:i/>
                <w:iCs/>
              </w:rPr>
              <w:t xml:space="preserve"> (märkida kõik tehnovõrgu nimetused</w:t>
            </w:r>
            <w:r w:rsidRPr="00132E21">
              <w:rPr>
                <w:i/>
                <w:iCs/>
              </w:rPr>
              <w:t>, mille osas servituuti</w:t>
            </w:r>
            <w:r>
              <w:rPr>
                <w:i/>
                <w:iCs/>
              </w:rPr>
              <w:t xml:space="preserve"> </w:t>
            </w:r>
            <w:r w:rsidRPr="001E2417">
              <w:rPr>
                <w:i/>
                <w:iCs/>
              </w:rPr>
              <w:t>taotletakse):</w:t>
            </w:r>
          </w:p>
          <w:p w14:paraId="1CF52726" w14:textId="708E221E" w:rsidR="002866CB" w:rsidRPr="001E2417" w:rsidRDefault="002866CB" w:rsidP="00C72BF5">
            <w:pPr>
              <w:pStyle w:val="Vahedeta"/>
              <w:rPr>
                <w:i/>
                <w:iCs/>
              </w:rPr>
            </w:pPr>
            <w:r w:rsidRPr="001E2417">
              <w:rPr>
                <w:b/>
                <w:bCs/>
                <w:i/>
                <w:iCs/>
              </w:rPr>
              <w:t>POS 1</w:t>
            </w:r>
            <w:r w:rsidRPr="001E2417">
              <w:rPr>
                <w:i/>
                <w:iCs/>
              </w:rPr>
              <w:t xml:space="preserve">: </w:t>
            </w:r>
            <w:r w:rsidR="004C2EE1">
              <w:rPr>
                <w:i/>
                <w:iCs/>
              </w:rPr>
              <w:t>Veevarustustorustik hülsis, ristumine 10,56 kilomeetril</w:t>
            </w:r>
          </w:p>
          <w:p w14:paraId="779E46D0" w14:textId="77777777" w:rsidR="004C2EE1" w:rsidRPr="004F5B80" w:rsidRDefault="004C2EE1" w:rsidP="004C2EE1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989117</w:t>
            </w:r>
            <w:r w:rsidRPr="00937743">
              <w:rPr>
                <w:color w:val="000000"/>
              </w:rPr>
              <w:t xml:space="preserve"> ja https:</w:t>
            </w:r>
            <w:r>
              <w:rPr>
                <w:color w:val="000000"/>
              </w:rPr>
              <w:t xml:space="preserve"> </w:t>
            </w:r>
            <w:r w:rsidRPr="00937743">
              <w:rPr>
                <w:color w:val="000000"/>
              </w:rPr>
              <w:t xml:space="preserve">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0E0F7F2B" w14:textId="77777777" w:rsidR="004C2EE1" w:rsidRPr="002927ED" w:rsidRDefault="004C2EE1" w:rsidP="004C2EE1">
            <w:pPr>
              <w:pStyle w:val="Vahedeta"/>
              <w:rPr>
                <w:i/>
                <w:iCs/>
              </w:rPr>
            </w:pPr>
            <w:hyperlink r:id="rId12" w:tgtFrame="_blank" w:history="1">
              <w:r w:rsidRPr="00771C42">
                <w:rPr>
                  <w:rStyle w:val="Hperlink"/>
                  <w:i/>
                  <w:iCs/>
                </w:rPr>
                <w:t>https://pari.kataster.ee/magic-link/ceb72312-7e6c-453b-a8c5-9282c3539886</w:t>
              </w:r>
            </w:hyperlink>
          </w:p>
          <w:p w14:paraId="08660EDD" w14:textId="592C8A99" w:rsidR="002866CB" w:rsidRPr="001E2417" w:rsidRDefault="002866CB" w:rsidP="447955E5">
            <w:pPr>
              <w:pStyle w:val="Vahedeta"/>
              <w:rPr>
                <w:color w:val="0070C0"/>
              </w:rPr>
            </w:pPr>
          </w:p>
        </w:tc>
      </w:tr>
      <w:tr w:rsidR="002866CB" w:rsidRPr="002670D1" w14:paraId="0E594AAB" w14:textId="77777777" w:rsidTr="447955E5">
        <w:trPr>
          <w:trHeight w:val="397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C0611" w14:textId="4C9F7743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VALITSEVA KINNISASJA ANDMED</w:t>
            </w:r>
          </w:p>
          <w:p w14:paraId="1BE189FA" w14:textId="64C5305D" w:rsidR="002866CB" w:rsidRPr="00997EBC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(info Ma</w:t>
            </w:r>
            <w:r w:rsidR="003D32BD">
              <w:rPr>
                <w:rFonts w:cs="Calibri"/>
                <w:bCs/>
              </w:rPr>
              <w:t>a- ja Ruumiameti</w:t>
            </w:r>
            <w:r w:rsidR="0032321D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kaardirakendusest)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36770075" w14:textId="4F8C53F1" w:rsidR="002866CB" w:rsidRPr="002670D1" w:rsidRDefault="002866CB" w:rsidP="00C72BF5">
            <w:pPr>
              <w:pStyle w:val="Vahedeta"/>
            </w:pPr>
            <w:r w:rsidRPr="002670D1">
              <w:t>Nimetus:</w:t>
            </w:r>
            <w:r w:rsidR="004C2EE1">
              <w:t xml:space="preserve"> KRAAGI</w:t>
            </w:r>
          </w:p>
        </w:tc>
      </w:tr>
      <w:tr w:rsidR="002866CB" w:rsidRPr="002670D1" w14:paraId="0F15E73F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12924483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05B0685" w14:textId="4809AB68" w:rsidR="002866CB" w:rsidRPr="002670D1" w:rsidRDefault="002866CB" w:rsidP="00C72BF5">
            <w:pPr>
              <w:pStyle w:val="Vahedeta"/>
            </w:pPr>
            <w:r w:rsidRPr="002670D1">
              <w:t>Katastritunnus:</w:t>
            </w:r>
            <w:r w:rsidR="004C2EE1">
              <w:t xml:space="preserve"> 17101:001:1880</w:t>
            </w:r>
          </w:p>
        </w:tc>
      </w:tr>
      <w:tr w:rsidR="002866CB" w:rsidRPr="002670D1" w14:paraId="7C8FF207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565527F0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BEA0A0A" w14:textId="5948CEA6" w:rsidR="002866CB" w:rsidRPr="002670D1" w:rsidRDefault="002866CB" w:rsidP="00C72BF5">
            <w:pPr>
              <w:pStyle w:val="Vahedeta"/>
            </w:pPr>
            <w:r w:rsidRPr="002670D1">
              <w:t>Kinnistu registriosa number:</w:t>
            </w:r>
            <w:r w:rsidR="004C2EE1">
              <w:t xml:space="preserve"> 1337104</w:t>
            </w:r>
          </w:p>
        </w:tc>
      </w:tr>
      <w:tr w:rsidR="002866CB" w:rsidRPr="002670D1" w14:paraId="129F336B" w14:textId="77777777" w:rsidTr="447955E5">
        <w:trPr>
          <w:trHeight w:val="454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4F2ED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LEPINGU SÕLMIMISE KULUD TASUB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252835A8" w14:textId="77777777" w:rsidR="002866CB" w:rsidRPr="002670D1" w:rsidRDefault="002866CB" w:rsidP="00C72BF5">
            <w:pPr>
              <w:pStyle w:val="Vahedeta"/>
              <w:rPr>
                <w:i/>
                <w:iCs/>
                <w:u w:val="single"/>
              </w:rPr>
            </w:pPr>
          </w:p>
        </w:tc>
      </w:tr>
      <w:tr w:rsidR="002866CB" w:rsidRPr="002670D1" w14:paraId="4FDB539A" w14:textId="77777777" w:rsidTr="447955E5">
        <w:trPr>
          <w:trHeight w:val="340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44AFE" w14:textId="5D2842D1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927ED">
              <w:rPr>
                <w:rFonts w:cs="Calibri"/>
                <w:b/>
              </w:rPr>
              <w:t>SELGITUSED/</w:t>
            </w:r>
            <w:r>
              <w:rPr>
                <w:rFonts w:cs="Calibri"/>
                <w:b/>
              </w:rPr>
              <w:t xml:space="preserve"> </w:t>
            </w:r>
            <w:r w:rsidRPr="002927ED">
              <w:rPr>
                <w:rFonts w:cs="Calibri"/>
                <w:b/>
              </w:rPr>
              <w:t>MÄRKUSED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6E3DB1CF" w14:textId="77777777" w:rsidR="002866CB" w:rsidRPr="002670D1" w:rsidRDefault="002866CB" w:rsidP="00C72BF5">
            <w:pPr>
              <w:pStyle w:val="Vahedeta"/>
              <w:rPr>
                <w:i/>
                <w:iCs/>
                <w:u w:val="single"/>
              </w:rPr>
            </w:pPr>
          </w:p>
        </w:tc>
      </w:tr>
      <w:tr w:rsidR="002866CB" w:rsidRPr="002670D1" w14:paraId="222C0B1F" w14:textId="77777777" w:rsidTr="447955E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314A3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TAOTLUSE LISAD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58DB74F3" w14:textId="77777777" w:rsidR="002866CB" w:rsidRPr="002670D1" w:rsidRDefault="002866CB" w:rsidP="00C72BF5">
            <w:pPr>
              <w:pStyle w:val="Vahedeta"/>
            </w:pPr>
            <w:r w:rsidRPr="002670D1">
              <w:t xml:space="preserve">Reaalservituudi seadmise plaan/-id </w:t>
            </w:r>
          </w:p>
          <w:p w14:paraId="76226FE8" w14:textId="1E712B8F" w:rsidR="002866CB" w:rsidRPr="002670D1" w:rsidRDefault="6350EF67" w:rsidP="00C72BF5">
            <w:pPr>
              <w:pStyle w:val="Vahedeta"/>
              <w:rPr>
                <w:rFonts w:eastAsia="Times New Roman" w:cs="Times New Roman"/>
                <w:szCs w:val="24"/>
              </w:rPr>
            </w:pPr>
            <w:r w:rsidRPr="641A3A3F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997EB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641A3A3F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2866CB" w:rsidRPr="002670D1" w14:paraId="5AF3B358" w14:textId="77777777" w:rsidTr="447955E5">
        <w:trPr>
          <w:trHeight w:val="453"/>
        </w:trPr>
        <w:tc>
          <w:tcPr>
            <w:tcW w:w="2835" w:type="dxa"/>
            <w:vMerge/>
          </w:tcPr>
          <w:p w14:paraId="0EB37736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5F10905" w14:textId="77777777" w:rsidR="002866CB" w:rsidRPr="002670D1" w:rsidRDefault="002866CB" w:rsidP="00C72BF5">
            <w:pPr>
              <w:pStyle w:val="Vahedeta"/>
            </w:pPr>
            <w:r w:rsidRPr="0079700E">
              <w:t xml:space="preserve">Lepingu allkirjastaja </w:t>
            </w:r>
            <w:r>
              <w:t xml:space="preserve">notariaalne </w:t>
            </w:r>
            <w:r w:rsidRPr="0079700E">
              <w:t>volikiri, kui allkirjastamine toimub volituse alusel.</w:t>
            </w:r>
            <w:r>
              <w:t xml:space="preserve"> </w:t>
            </w:r>
            <w:r w:rsidRPr="003479EE">
              <w:t xml:space="preserve">Ilma notariaalse volituseta allkirjastab </w:t>
            </w:r>
            <w:r>
              <w:t>lepingu</w:t>
            </w:r>
            <w:r w:rsidRPr="003479EE">
              <w:t xml:space="preserve"> valitseva kinnisasja omanik</w:t>
            </w:r>
            <w:r>
              <w:t>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DEBB3" w14:textId="77777777" w:rsidR="008C4EBB" w:rsidRDefault="008C4EBB" w:rsidP="00224791">
      <w:r>
        <w:separator/>
      </w:r>
    </w:p>
  </w:endnote>
  <w:endnote w:type="continuationSeparator" w:id="0">
    <w:p w14:paraId="3352C36B" w14:textId="77777777" w:rsidR="008C4EBB" w:rsidRDefault="008C4EBB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41847" w14:textId="77777777" w:rsidR="00840DB6" w:rsidRDefault="00840DB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3104C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3104C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8FDF5" w14:textId="77777777" w:rsidR="00840DB6" w:rsidRDefault="00840DB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A8B0E" w14:textId="77777777" w:rsidR="008C4EBB" w:rsidRDefault="008C4EBB" w:rsidP="00224791">
      <w:r>
        <w:separator/>
      </w:r>
    </w:p>
  </w:footnote>
  <w:footnote w:type="continuationSeparator" w:id="0">
    <w:p w14:paraId="72D9C0F9" w14:textId="77777777" w:rsidR="008C4EBB" w:rsidRDefault="008C4EBB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49AB" w14:textId="77777777" w:rsidR="00840DB6" w:rsidRDefault="00840DB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840DB6" w:rsidRPr="002442A5" w14:paraId="3EDD7071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02AEB5DF" w14:textId="77777777" w:rsidR="00840DB6" w:rsidRPr="002442A5" w:rsidRDefault="00840DB6" w:rsidP="00840DB6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6A53FF39" wp14:editId="33730E5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0383ECE7" w14:textId="77777777" w:rsidR="00840DB6" w:rsidRPr="002442A5" w:rsidRDefault="00840DB6" w:rsidP="00840DB6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772418EF" w14:textId="70CF72BD" w:rsidR="00840DB6" w:rsidRPr="002442A5" w:rsidRDefault="00C21DC3" w:rsidP="00840DB6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OT_040_J1_V3_r1</w:t>
          </w:r>
        </w:p>
      </w:tc>
    </w:tr>
    <w:tr w:rsidR="00840DB6" w:rsidRPr="002442A5" w14:paraId="230F1663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502F71B2" w14:textId="77777777" w:rsidR="00840DB6" w:rsidRPr="002442A5" w:rsidRDefault="00840DB6" w:rsidP="00840DB6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4729A0EA" w14:textId="3290EEA2" w:rsidR="00840DB6" w:rsidRPr="002442A5" w:rsidRDefault="00C21DC3" w:rsidP="00840DB6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REAALSERVITUUDI</w:t>
          </w:r>
          <w:r w:rsidR="00956F7E">
            <w:rPr>
              <w:rFonts w:cs="Times New Roman"/>
              <w:b/>
              <w:caps/>
              <w:noProof/>
              <w:color w:val="808080"/>
              <w:sz w:val="22"/>
            </w:rPr>
            <w:t xml:space="preserve"> SEADMISE TAOTLUS (TEHNOVÕRGUD JA RAJATISED)</w:t>
          </w:r>
        </w:p>
      </w:tc>
    </w:tr>
    <w:tr w:rsidR="00840DB6" w:rsidRPr="002442A5" w14:paraId="695B07AE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14DAA497" w14:textId="77777777" w:rsidR="00840DB6" w:rsidRPr="002442A5" w:rsidRDefault="00840DB6" w:rsidP="00840DB6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22E8F96B" w14:textId="65995ED2" w:rsidR="00840DB6" w:rsidRPr="002442A5" w:rsidRDefault="00840DB6" w:rsidP="00840DB6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3104C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3104C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5EB53910" w14:textId="77777777" w:rsidR="00840DB6" w:rsidRPr="002442A5" w:rsidRDefault="00840DB6" w:rsidP="00840DB6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3104C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 w:rsidP="00956F7E">
    <w:pPr>
      <w:pStyle w:val="Pis"/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9157" w14:textId="77777777" w:rsidR="00840DB6" w:rsidRDefault="00840DB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807623054">
    <w:abstractNumId w:val="4"/>
  </w:num>
  <w:num w:numId="2" w16cid:durableId="223686049">
    <w:abstractNumId w:val="7"/>
  </w:num>
  <w:num w:numId="3" w16cid:durableId="1450734616">
    <w:abstractNumId w:val="12"/>
  </w:num>
  <w:num w:numId="4" w16cid:durableId="616449546">
    <w:abstractNumId w:val="1"/>
  </w:num>
  <w:num w:numId="5" w16cid:durableId="589049379">
    <w:abstractNumId w:val="5"/>
  </w:num>
  <w:num w:numId="6" w16cid:durableId="247427221">
    <w:abstractNumId w:val="11"/>
  </w:num>
  <w:num w:numId="7" w16cid:durableId="1694260888">
    <w:abstractNumId w:val="2"/>
  </w:num>
  <w:num w:numId="8" w16cid:durableId="213469742">
    <w:abstractNumId w:val="16"/>
  </w:num>
  <w:num w:numId="9" w16cid:durableId="734593253">
    <w:abstractNumId w:val="15"/>
  </w:num>
  <w:num w:numId="10" w16cid:durableId="581447144">
    <w:abstractNumId w:val="0"/>
  </w:num>
  <w:num w:numId="11" w16cid:durableId="736172153">
    <w:abstractNumId w:val="10"/>
  </w:num>
  <w:num w:numId="12" w16cid:durableId="80956554">
    <w:abstractNumId w:val="13"/>
  </w:num>
  <w:num w:numId="13" w16cid:durableId="1448696680">
    <w:abstractNumId w:val="8"/>
  </w:num>
  <w:num w:numId="14" w16cid:durableId="144468744">
    <w:abstractNumId w:val="14"/>
  </w:num>
  <w:num w:numId="15" w16cid:durableId="781535066">
    <w:abstractNumId w:val="9"/>
  </w:num>
  <w:num w:numId="16" w16cid:durableId="1818104258">
    <w:abstractNumId w:val="6"/>
  </w:num>
  <w:num w:numId="17" w16cid:durableId="92159775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84973"/>
    <w:rsid w:val="00090228"/>
    <w:rsid w:val="0009355A"/>
    <w:rsid w:val="000975CA"/>
    <w:rsid w:val="000A2B9B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101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1F7285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866CB"/>
    <w:rsid w:val="00291BEF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321D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D32BD"/>
    <w:rsid w:val="003D5B93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5D8A"/>
    <w:rsid w:val="004A312F"/>
    <w:rsid w:val="004A6FA4"/>
    <w:rsid w:val="004C29C7"/>
    <w:rsid w:val="004C2EE1"/>
    <w:rsid w:val="004C5D55"/>
    <w:rsid w:val="004D069B"/>
    <w:rsid w:val="004E3AAF"/>
    <w:rsid w:val="004F1671"/>
    <w:rsid w:val="004F28D2"/>
    <w:rsid w:val="004F29C0"/>
    <w:rsid w:val="004F66E2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C59A3"/>
    <w:rsid w:val="0060488A"/>
    <w:rsid w:val="00605F32"/>
    <w:rsid w:val="0060622D"/>
    <w:rsid w:val="00626867"/>
    <w:rsid w:val="006277A1"/>
    <w:rsid w:val="00633152"/>
    <w:rsid w:val="0063445D"/>
    <w:rsid w:val="00641CFC"/>
    <w:rsid w:val="00654632"/>
    <w:rsid w:val="0066688A"/>
    <w:rsid w:val="00666BE9"/>
    <w:rsid w:val="0066766A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63E9"/>
    <w:rsid w:val="0078321B"/>
    <w:rsid w:val="00791127"/>
    <w:rsid w:val="00795173"/>
    <w:rsid w:val="007A715F"/>
    <w:rsid w:val="007B37C9"/>
    <w:rsid w:val="007C413B"/>
    <w:rsid w:val="007D214B"/>
    <w:rsid w:val="007D39CC"/>
    <w:rsid w:val="007D41B6"/>
    <w:rsid w:val="007F49E9"/>
    <w:rsid w:val="007F6F71"/>
    <w:rsid w:val="00805E0D"/>
    <w:rsid w:val="008163D8"/>
    <w:rsid w:val="008279B7"/>
    <w:rsid w:val="00834620"/>
    <w:rsid w:val="00840DB6"/>
    <w:rsid w:val="00844EE1"/>
    <w:rsid w:val="00845A9E"/>
    <w:rsid w:val="00865652"/>
    <w:rsid w:val="00865A39"/>
    <w:rsid w:val="00865F46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7904"/>
    <w:rsid w:val="008C20AC"/>
    <w:rsid w:val="008C232E"/>
    <w:rsid w:val="008C2636"/>
    <w:rsid w:val="008C4EBB"/>
    <w:rsid w:val="008C5467"/>
    <w:rsid w:val="008E3AC9"/>
    <w:rsid w:val="008F03D1"/>
    <w:rsid w:val="008F5024"/>
    <w:rsid w:val="009064F5"/>
    <w:rsid w:val="00920766"/>
    <w:rsid w:val="0094780B"/>
    <w:rsid w:val="00956F7E"/>
    <w:rsid w:val="00957788"/>
    <w:rsid w:val="009607AD"/>
    <w:rsid w:val="00966BE8"/>
    <w:rsid w:val="00973381"/>
    <w:rsid w:val="00974FC1"/>
    <w:rsid w:val="009750C5"/>
    <w:rsid w:val="009753F2"/>
    <w:rsid w:val="00977596"/>
    <w:rsid w:val="00981606"/>
    <w:rsid w:val="00981905"/>
    <w:rsid w:val="00983170"/>
    <w:rsid w:val="009862F5"/>
    <w:rsid w:val="009868D8"/>
    <w:rsid w:val="00996709"/>
    <w:rsid w:val="0099737E"/>
    <w:rsid w:val="00997EBC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5B67"/>
    <w:rsid w:val="00A170A3"/>
    <w:rsid w:val="00A22E62"/>
    <w:rsid w:val="00A2726A"/>
    <w:rsid w:val="00A3104C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857DA"/>
    <w:rsid w:val="00A93255"/>
    <w:rsid w:val="00AA4D04"/>
    <w:rsid w:val="00AB0FD8"/>
    <w:rsid w:val="00AD3A8C"/>
    <w:rsid w:val="00AD3C98"/>
    <w:rsid w:val="00AD6A2D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307E"/>
    <w:rsid w:val="00B4431F"/>
    <w:rsid w:val="00B5381D"/>
    <w:rsid w:val="00B66A2D"/>
    <w:rsid w:val="00B751AB"/>
    <w:rsid w:val="00B768DD"/>
    <w:rsid w:val="00B8135F"/>
    <w:rsid w:val="00B816EC"/>
    <w:rsid w:val="00B95513"/>
    <w:rsid w:val="00B962AA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1DC3"/>
    <w:rsid w:val="00C27F38"/>
    <w:rsid w:val="00C40E43"/>
    <w:rsid w:val="00C41B8C"/>
    <w:rsid w:val="00C448C8"/>
    <w:rsid w:val="00C45029"/>
    <w:rsid w:val="00C54A07"/>
    <w:rsid w:val="00C558ED"/>
    <w:rsid w:val="00C6090D"/>
    <w:rsid w:val="00C71752"/>
    <w:rsid w:val="00C72BF5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06C"/>
    <w:rsid w:val="00DD6C46"/>
    <w:rsid w:val="00DE659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70D9"/>
    <w:rsid w:val="00E807D6"/>
    <w:rsid w:val="00E82A0C"/>
    <w:rsid w:val="00E836BB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21070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81ACE38"/>
    <w:rsid w:val="088BD870"/>
    <w:rsid w:val="188D09D4"/>
    <w:rsid w:val="3A896414"/>
    <w:rsid w:val="447955E5"/>
    <w:rsid w:val="52748AEC"/>
    <w:rsid w:val="6350EF67"/>
    <w:rsid w:val="641A3A3F"/>
    <w:rsid w:val="684947C1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ceb72312-7e6c-453b-a8c5-9282c3539886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kraak@gmail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BBC6E-818A-4EAC-95CC-EDDB81F54C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AE6504-8D44-442C-8034-472F8DC15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Laura-Liis Juursalu</cp:lastModifiedBy>
  <cp:revision>2</cp:revision>
  <dcterms:created xsi:type="dcterms:W3CDTF">2025-10-06T07:37:00Z</dcterms:created>
  <dcterms:modified xsi:type="dcterms:W3CDTF">2025-10-06T07:37:00Z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